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right="420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sz w:val="52"/>
          <w:szCs w:val="52"/>
        </w:rPr>
        <w:t xml:space="preserve">生产建设项目水土保持设施 </w:t>
      </w:r>
    </w:p>
    <w:p>
      <w:pPr>
        <w:jc w:val="center"/>
        <w:rPr>
          <w:rFonts w:ascii="Times New Roman" w:hAnsi="Times New Roman" w:eastAsia="楷体_GB2312"/>
          <w:sz w:val="84"/>
          <w:szCs w:val="84"/>
        </w:rPr>
      </w:pPr>
      <w:r>
        <w:rPr>
          <w:rFonts w:hint="eastAsia" w:ascii="Times New Roman" w:hAnsi="Times New Roman" w:eastAsia="楷体_GB2312"/>
          <w:sz w:val="84"/>
          <w:szCs w:val="84"/>
          <w:lang w:val="en-US" w:eastAsia="zh-CN"/>
        </w:rPr>
        <w:t xml:space="preserve">    </w:t>
      </w:r>
      <w:r>
        <w:rPr>
          <w:rFonts w:ascii="Times New Roman" w:hAnsi="Times New Roman" w:eastAsia="楷体_GB2312"/>
          <w:sz w:val="84"/>
          <w:szCs w:val="84"/>
        </w:rPr>
        <w:t>验收鉴定书</w:t>
      </w:r>
      <w:r>
        <w:rPr>
          <w:rFonts w:ascii="Times New Roman" w:hAnsi="Times New Roman" w:eastAsia="楷体_GB2312"/>
          <w:sz w:val="44"/>
          <w:szCs w:val="44"/>
        </w:rPr>
        <w:t>（式样）</w:t>
      </w:r>
    </w:p>
    <w:p>
      <w:pPr>
        <w:spacing w:beforeLines="50" w:afterLines="50" w:line="36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beforeLines="50" w:afterLines="50" w:line="360" w:lineRule="auto"/>
        <w:rPr>
          <w:rFonts w:ascii="Times New Roman" w:hAnsi="Times New Roman"/>
          <w:sz w:val="28"/>
          <w:szCs w:val="28"/>
        </w:rPr>
      </w:pPr>
    </w:p>
    <w:p>
      <w:pPr>
        <w:spacing w:beforeLines="50" w:afterLines="50" w:line="360" w:lineRule="auto"/>
        <w:rPr>
          <w:rFonts w:ascii="Times New Roman" w:hAnsi="Times New Roman"/>
          <w:sz w:val="28"/>
          <w:szCs w:val="28"/>
        </w:rPr>
      </w:pPr>
    </w:p>
    <w:p>
      <w:pPr>
        <w:spacing w:beforeLines="50" w:afterLines="50"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ind w:left="2545" w:leftChars="331" w:hanging="1850" w:hangingChars="661"/>
        <w:rPr>
          <w:rFonts w:hint="eastAsia" w:ascii="Times New Roman" w:hAnsi="Times New Roman" w:eastAsia="黑体"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 xml:space="preserve">项 目 名 称  </w:t>
      </w:r>
    </w:p>
    <w:p>
      <w:pPr>
        <w:spacing w:line="360" w:lineRule="auto"/>
        <w:ind w:firstLine="700" w:firstLineChars="25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项 目 编 号 </w:t>
      </w:r>
    </w:p>
    <w:p>
      <w:pPr>
        <w:spacing w:line="360" w:lineRule="auto"/>
        <w:ind w:firstLine="700" w:firstLineChars="250"/>
        <w:rPr>
          <w:rFonts w:ascii="Times New Roman" w:hAnsi="Times New Roman" w:eastAsia="黑体"/>
          <w:color w:val="000000"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 xml:space="preserve">建 设 地 点  </w:t>
      </w:r>
    </w:p>
    <w:p>
      <w:pPr>
        <w:spacing w:line="360" w:lineRule="auto"/>
        <w:ind w:firstLine="700" w:firstLineChars="25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黑体"/>
          <w:sz w:val="28"/>
          <w:szCs w:val="28"/>
        </w:rPr>
        <w:t xml:space="preserve">验 </w:t>
      </w:r>
      <w:r>
        <w:rPr>
          <w:rFonts w:ascii="Times New Roman" w:hAnsi="Times New Roman" w:eastAsia="黑体"/>
          <w:spacing w:val="-20"/>
          <w:sz w:val="28"/>
          <w:szCs w:val="28"/>
        </w:rPr>
        <w:t xml:space="preserve">收 单  </w:t>
      </w:r>
      <w:r>
        <w:rPr>
          <w:rFonts w:ascii="Times New Roman" w:hAnsi="Times New Roman" w:eastAsia="黑体"/>
          <w:sz w:val="28"/>
          <w:szCs w:val="28"/>
        </w:rPr>
        <w:t xml:space="preserve">位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beforeLines="50" w:afterLines="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spacing w:line="360" w:lineRule="auto"/>
        <w:ind w:firstLine="3920" w:firstLineChars="1400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年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黑体"/>
          <w:sz w:val="28"/>
          <w:szCs w:val="28"/>
        </w:rPr>
        <w:t>月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黑体"/>
          <w:sz w:val="28"/>
          <w:szCs w:val="28"/>
        </w:rPr>
        <w:t>日</w:t>
      </w:r>
    </w:p>
    <w:p>
      <w:pPr>
        <w:spacing w:beforeLines="50" w:afterLines="50"/>
        <w:ind w:firstLine="602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楷体_GB2312"/>
          <w:b/>
          <w:sz w:val="30"/>
          <w:szCs w:val="30"/>
        </w:rPr>
        <w:br w:type="column"/>
      </w:r>
      <w:r>
        <w:rPr>
          <w:rFonts w:ascii="Times New Roman" w:hAnsi="Times New Roman" w:eastAsia="黑体"/>
          <w:sz w:val="30"/>
          <w:szCs w:val="30"/>
        </w:rPr>
        <w:t>一、生产建设项目水土保持设施验收基本情况表</w:t>
      </w:r>
    </w:p>
    <w:tbl>
      <w:tblPr>
        <w:tblStyle w:val="3"/>
        <w:tblW w:w="8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303"/>
        <w:gridCol w:w="80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303" w:type="dxa"/>
            <w:vAlign w:val="center"/>
          </w:tcPr>
          <w:p>
            <w:pPr>
              <w:ind w:left="120" w:leftChars="57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主管部门</w:t>
            </w:r>
          </w:p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（或主要投资方）</w:t>
            </w:r>
          </w:p>
        </w:tc>
        <w:tc>
          <w:tcPr>
            <w:tcW w:w="4303" w:type="dxa"/>
            <w:vAlign w:val="center"/>
          </w:tcPr>
          <w:p>
            <w:pPr>
              <w:ind w:firstLine="120" w:firstLineChars="5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项目性质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水土保持方案批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复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机关、文号及时间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水土保持方案变更批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复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机关、文号及时间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水土保持初步设计批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复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机关、文号及时间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项目建设起止时间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ind w:left="120" w:leftChars="57" w:right="12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水土保持方案编制单位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ind w:left="120" w:leftChars="57" w:right="12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水土保持初步设计单位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ind w:left="120" w:leftChars="57" w:right="12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水土保持监测单位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ind w:left="120" w:leftChars="57" w:right="12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水土保持施工单位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ind w:left="120" w:leftChars="57" w:right="12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水土保持监理单位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ind w:left="120" w:leftChars="57" w:right="12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2780" w:type="dxa"/>
            <w:vAlign w:val="center"/>
          </w:tcPr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水土保持设施验收</w:t>
            </w:r>
          </w:p>
          <w:p>
            <w:pPr>
              <w:ind w:left="120" w:leftChars="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报告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编制单位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ind w:left="120" w:right="12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615"/>
        <w:rPr>
          <w:rFonts w:ascii="Times New Roman" w:hAnsi="Times New Roman" w:eastAsia="黑体"/>
          <w:sz w:val="30"/>
          <w:szCs w:val="30"/>
        </w:rPr>
      </w:pPr>
    </w:p>
    <w:p>
      <w:pPr>
        <w:ind w:firstLine="60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  <w:sz w:val="30"/>
          <w:szCs w:val="30"/>
        </w:rPr>
        <w:t>二、验收意见</w:t>
      </w:r>
    </w:p>
    <w:tbl>
      <w:tblPr>
        <w:tblStyle w:val="3"/>
        <w:tblW w:w="8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838" w:type="dxa"/>
          </w:tcPr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验收意见提纲：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介绍验收会议基本情况，包括主持单位、时间、地点、参加人员和验收组等。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介绍验收会议工作情况。</w:t>
            </w:r>
          </w:p>
          <w:p>
            <w:pPr>
              <w:spacing w:line="580" w:lineRule="exact"/>
              <w:ind w:firstLine="555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（一）项目概况</w:t>
            </w:r>
          </w:p>
          <w:p>
            <w:pPr>
              <w:spacing w:line="580" w:lineRule="exact"/>
              <w:ind w:firstLine="555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说明项目建设地点、主要技术指标、建设内容和开完工情况。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（二）水土保持方案批复情况（含变更）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说明水土保持方案批复时间、文号和主要内容等。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（三）水土保持初步设计或施工图设计情况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说明水土保持初步设计（水土保持专章或水土保持部分）的批复时间、机关和文号等，说明水土保持施工图设计审核、审查情况。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0"/>
                <w:szCs w:val="30"/>
              </w:rPr>
              <w:t>（四）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水土保持监测情况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说明水土保持监测工作开展情况和监测报告主要结论。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（五）验收报告编制情况和主要结论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说明水土保持设施验收报告编制情况和验收报告主要结论。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（六）验收结论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说明该项目实施过程中是否落实了水土保持方案及批复文件要求，是否完成了水土流失预防和治理任务，水土流失防治指标是否达到水土保持方案确定的目标值，是否符合水土保持设施验收的条件，是否同意该项目水土保持设施通过验收。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（七）后续管护要求</w:t>
            </w:r>
          </w:p>
          <w:p>
            <w:pPr>
              <w:spacing w:line="580" w:lineRule="exact"/>
              <w:ind w:firstLine="600" w:firstLineChars="200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提出水土保持设施后续管护要求。</w:t>
            </w:r>
          </w:p>
        </w:tc>
      </w:tr>
    </w:tbl>
    <w:p>
      <w:pPr>
        <w:ind w:firstLine="600" w:firstLineChars="200"/>
        <w:outlineLvl w:val="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0"/>
          <w:szCs w:val="30"/>
        </w:rPr>
        <w:t>三、验收组成员签字表</w:t>
      </w:r>
    </w:p>
    <w:tbl>
      <w:tblPr>
        <w:tblStyle w:val="3"/>
        <w:tblW w:w="10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1075"/>
        <w:gridCol w:w="1401"/>
        <w:gridCol w:w="3696"/>
        <w:gridCol w:w="1728"/>
        <w:gridCol w:w="1584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分工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单  位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职务/职称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签字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  长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 w:right="12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员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 w:right="12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验收报告编制单位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 w:right="12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监测单位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 w:right="12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 w:right="12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水土保持方案编制单位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 w:right="12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943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460FA"/>
    <w:rsid w:val="0D464030"/>
    <w:rsid w:val="102B616A"/>
    <w:rsid w:val="6E5460FA"/>
    <w:rsid w:val="70F60C3C"/>
    <w:rsid w:val="75E6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2020-07-14T01:34:00Z</dcterms:created>
  <dc:creator>刘正斌</dc:creator>
  <cp:lastModifiedBy>郑凤</cp:lastModifiedBy>
  <dcterms:modified xsi:type="dcterms:W3CDTF">2020-07-28T08:23:54Z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