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附件</w:t>
      </w:r>
    </w:p>
    <w:p>
      <w:pP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ind w:right="420"/>
        <w:rPr>
          <w:rFonts w:ascii="Times New Roman" w:hAnsi="Times New Roman"/>
        </w:rPr>
      </w:pPr>
    </w:p>
    <w:p>
      <w:pPr>
        <w:jc w:val="right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jc w:val="center"/>
        <w:rPr>
          <w:rFonts w:ascii="Times New Roman" w:hAnsi="Times New Roman" w:eastAsia="黑体"/>
          <w:sz w:val="44"/>
          <w:szCs w:val="44"/>
        </w:rPr>
      </w:pPr>
    </w:p>
    <w:p>
      <w:pPr>
        <w:jc w:val="center"/>
        <w:rPr>
          <w:rFonts w:ascii="Times New Roman" w:hAnsi="Times New Roman" w:eastAsia="黑体"/>
          <w:sz w:val="52"/>
          <w:szCs w:val="52"/>
        </w:rPr>
      </w:pPr>
      <w:r>
        <w:rPr>
          <w:rFonts w:ascii="Times New Roman" w:hAnsi="Times New Roman" w:eastAsia="黑体"/>
          <w:sz w:val="52"/>
          <w:szCs w:val="52"/>
        </w:rPr>
        <w:t xml:space="preserve">生产建设项目水土保持设施 </w:t>
      </w:r>
    </w:p>
    <w:p>
      <w:pPr>
        <w:jc w:val="center"/>
        <w:rPr>
          <w:rFonts w:ascii="Times New Roman" w:hAnsi="Times New Roman" w:eastAsia="楷体_GB2312"/>
          <w:sz w:val="84"/>
          <w:szCs w:val="84"/>
        </w:rPr>
      </w:pPr>
      <w:r>
        <w:rPr>
          <w:rFonts w:hint="eastAsia" w:ascii="Times New Roman" w:hAnsi="Times New Roman" w:eastAsia="楷体_GB2312"/>
          <w:sz w:val="84"/>
          <w:szCs w:val="84"/>
          <w:lang w:val="en-US" w:eastAsia="zh-CN"/>
        </w:rPr>
        <w:t xml:space="preserve">    </w:t>
      </w:r>
      <w:r>
        <w:rPr>
          <w:rFonts w:ascii="Times New Roman" w:hAnsi="Times New Roman" w:eastAsia="楷体_GB2312"/>
          <w:sz w:val="84"/>
          <w:szCs w:val="84"/>
        </w:rPr>
        <w:t>验收鉴定书</w:t>
      </w:r>
      <w:r>
        <w:rPr>
          <w:rFonts w:ascii="Times New Roman" w:hAnsi="Times New Roman" w:eastAsia="楷体_GB2312"/>
          <w:sz w:val="44"/>
          <w:szCs w:val="44"/>
        </w:rPr>
        <w:t>（式样）</w:t>
      </w:r>
    </w:p>
    <w:p>
      <w:pPr>
        <w:spacing w:beforeLines="50" w:afterLines="50" w:line="36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beforeLines="50" w:afterLines="50" w:line="360" w:lineRule="auto"/>
        <w:rPr>
          <w:rFonts w:ascii="Times New Roman" w:hAnsi="Times New Roman"/>
          <w:sz w:val="28"/>
          <w:szCs w:val="28"/>
        </w:rPr>
      </w:pPr>
    </w:p>
    <w:p>
      <w:pPr>
        <w:spacing w:beforeLines="50" w:afterLines="50" w:line="360" w:lineRule="auto"/>
        <w:rPr>
          <w:rFonts w:ascii="Times New Roman" w:hAnsi="Times New Roman"/>
          <w:sz w:val="28"/>
          <w:szCs w:val="28"/>
        </w:rPr>
      </w:pPr>
    </w:p>
    <w:p>
      <w:pPr>
        <w:spacing w:beforeLines="50" w:afterLines="50" w:line="360" w:lineRule="auto"/>
        <w:rPr>
          <w:rFonts w:ascii="Times New Roman" w:hAnsi="Times New Roman"/>
          <w:sz w:val="28"/>
          <w:szCs w:val="28"/>
        </w:rPr>
      </w:pPr>
    </w:p>
    <w:p>
      <w:pPr>
        <w:spacing w:line="360" w:lineRule="auto"/>
        <w:ind w:left="2545" w:leftChars="331" w:hanging="1850" w:hangingChars="661"/>
        <w:rPr>
          <w:rFonts w:hint="eastAsia" w:ascii="Times New Roman" w:hAnsi="Times New Roman" w:eastAsia="黑体"/>
          <w:bCs/>
          <w:sz w:val="28"/>
          <w:szCs w:val="28"/>
          <w:u w:val="single"/>
          <w:lang w:eastAsia="zh-CN"/>
        </w:rPr>
      </w:pPr>
      <w:r>
        <w:rPr>
          <w:rFonts w:ascii="Times New Roman" w:hAnsi="Times New Roman" w:eastAsia="黑体"/>
          <w:sz w:val="28"/>
          <w:szCs w:val="28"/>
        </w:rPr>
        <w:t xml:space="preserve">项 目 名 称  </w:t>
      </w:r>
    </w:p>
    <w:p>
      <w:pPr>
        <w:spacing w:line="360" w:lineRule="auto"/>
        <w:ind w:firstLine="700" w:firstLineChars="25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 xml:space="preserve">项 目 编 号 </w:t>
      </w:r>
    </w:p>
    <w:p>
      <w:pPr>
        <w:spacing w:line="360" w:lineRule="auto"/>
        <w:ind w:firstLine="700" w:firstLineChars="250"/>
        <w:rPr>
          <w:rFonts w:ascii="Times New Roman" w:hAnsi="Times New Roman" w:eastAsia="黑体"/>
          <w:color w:val="000000"/>
          <w:sz w:val="28"/>
          <w:szCs w:val="28"/>
          <w:u w:val="single"/>
        </w:rPr>
      </w:pPr>
      <w:r>
        <w:rPr>
          <w:rFonts w:ascii="Times New Roman" w:hAnsi="Times New Roman" w:eastAsia="黑体"/>
          <w:sz w:val="28"/>
          <w:szCs w:val="28"/>
        </w:rPr>
        <w:t xml:space="preserve">建 设 地 点  </w:t>
      </w:r>
    </w:p>
    <w:p>
      <w:pPr>
        <w:spacing w:line="360" w:lineRule="auto"/>
        <w:ind w:firstLine="700" w:firstLineChars="250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黑体"/>
          <w:sz w:val="28"/>
          <w:szCs w:val="28"/>
        </w:rPr>
        <w:t xml:space="preserve">验 </w:t>
      </w:r>
      <w:r>
        <w:rPr>
          <w:rFonts w:ascii="Times New Roman" w:hAnsi="Times New Roman" w:eastAsia="黑体"/>
          <w:spacing w:val="-20"/>
          <w:sz w:val="28"/>
          <w:szCs w:val="28"/>
        </w:rPr>
        <w:t xml:space="preserve">收 单  </w:t>
      </w:r>
      <w:r>
        <w:rPr>
          <w:rFonts w:ascii="Times New Roman" w:hAnsi="Times New Roman" w:eastAsia="黑体"/>
          <w:sz w:val="28"/>
          <w:szCs w:val="28"/>
        </w:rPr>
        <w:t xml:space="preserve">位  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spacing w:beforeLines="50" w:afterLines="5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>
      <w:pPr>
        <w:spacing w:line="360" w:lineRule="auto"/>
        <w:ind w:firstLine="3920" w:firstLineChars="1400"/>
        <w:rPr>
          <w:rFonts w:ascii="Times New Roman" w:hAnsi="Times New Roman" w:eastAsia="黑体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黑体"/>
          <w:sz w:val="28"/>
          <w:szCs w:val="28"/>
        </w:rPr>
        <w:t>年</w:t>
      </w:r>
      <w:r>
        <w:rPr>
          <w:rFonts w:hint="eastAsia" w:ascii="Times New Roman" w:hAnsi="Times New Roman" w:eastAsia="黑体"/>
          <w:sz w:val="28"/>
          <w:szCs w:val="28"/>
          <w:lang w:val="en-US" w:eastAsia="zh-CN"/>
        </w:rPr>
        <w:t xml:space="preserve">   </w:t>
      </w:r>
      <w:r>
        <w:rPr>
          <w:rFonts w:ascii="Times New Roman" w:hAnsi="Times New Roman" w:eastAsia="黑体"/>
          <w:sz w:val="28"/>
          <w:szCs w:val="28"/>
        </w:rPr>
        <w:t>月</w:t>
      </w:r>
      <w:r>
        <w:rPr>
          <w:rFonts w:hint="eastAsia" w:ascii="Times New Roman" w:hAnsi="Times New Roman" w:eastAsia="黑体"/>
          <w:sz w:val="28"/>
          <w:szCs w:val="28"/>
          <w:lang w:val="en-US" w:eastAsia="zh-CN"/>
        </w:rPr>
        <w:t xml:space="preserve">   </w:t>
      </w:r>
      <w:r>
        <w:rPr>
          <w:rFonts w:ascii="Times New Roman" w:hAnsi="Times New Roman" w:eastAsia="黑体"/>
          <w:sz w:val="28"/>
          <w:szCs w:val="28"/>
        </w:rPr>
        <w:t>日</w:t>
      </w:r>
    </w:p>
    <w:p>
      <w:pPr>
        <w:spacing w:beforeLines="50" w:afterLines="50"/>
        <w:ind w:firstLine="602" w:firstLineChars="200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楷体_GB2312"/>
          <w:b/>
          <w:sz w:val="30"/>
          <w:szCs w:val="30"/>
        </w:rPr>
        <w:br w:type="column"/>
      </w:r>
      <w:r>
        <w:rPr>
          <w:rFonts w:ascii="Times New Roman" w:hAnsi="Times New Roman" w:eastAsia="黑体"/>
          <w:sz w:val="30"/>
          <w:szCs w:val="30"/>
        </w:rPr>
        <w:t>一、生产建设项目水土保持设施验收基本情况表</w:t>
      </w:r>
    </w:p>
    <w:tbl>
      <w:tblPr>
        <w:tblStyle w:val="3"/>
        <w:tblW w:w="89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0"/>
        <w:gridCol w:w="4303"/>
        <w:gridCol w:w="806"/>
        <w:gridCol w:w="1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exact"/>
          <w:jc w:val="center"/>
        </w:trPr>
        <w:tc>
          <w:tcPr>
            <w:tcW w:w="2780" w:type="dxa"/>
            <w:vAlign w:val="center"/>
          </w:tcPr>
          <w:p>
            <w:pPr>
              <w:ind w:left="120" w:leftChars="57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4303" w:type="dxa"/>
            <w:vAlign w:val="center"/>
          </w:tcPr>
          <w:p>
            <w:pPr>
              <w:ind w:left="120" w:leftChars="57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szCs w:val="24"/>
              </w:rPr>
              <w:t>行业类别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exact"/>
          <w:jc w:val="center"/>
        </w:trPr>
        <w:tc>
          <w:tcPr>
            <w:tcW w:w="2780" w:type="dxa"/>
            <w:vAlign w:val="center"/>
          </w:tcPr>
          <w:p>
            <w:pPr>
              <w:ind w:left="120" w:leftChars="57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szCs w:val="24"/>
              </w:rPr>
              <w:t>主管部门</w:t>
            </w:r>
          </w:p>
          <w:p>
            <w:pPr>
              <w:ind w:left="120" w:leftChars="57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szCs w:val="24"/>
              </w:rPr>
              <w:t>（或主要投资方）</w:t>
            </w:r>
          </w:p>
        </w:tc>
        <w:tc>
          <w:tcPr>
            <w:tcW w:w="4303" w:type="dxa"/>
            <w:vAlign w:val="center"/>
          </w:tcPr>
          <w:p>
            <w:pPr>
              <w:ind w:firstLine="120" w:firstLineChars="50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szCs w:val="24"/>
              </w:rPr>
              <w:t>项目性质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2780" w:type="dxa"/>
            <w:vAlign w:val="center"/>
          </w:tcPr>
          <w:p>
            <w:pPr>
              <w:ind w:left="120" w:leftChars="57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szCs w:val="24"/>
              </w:rPr>
              <w:t>水土保持方案批</w:t>
            </w:r>
            <w:r>
              <w:rPr>
                <w:rFonts w:hint="eastAsia" w:ascii="Times New Roman" w:hAnsi="Times New Roman" w:eastAsia="宋体"/>
                <w:color w:val="000000"/>
                <w:sz w:val="24"/>
                <w:szCs w:val="24"/>
              </w:rPr>
              <w:t>复</w:t>
            </w:r>
            <w:r>
              <w:rPr>
                <w:rFonts w:ascii="Times New Roman" w:hAnsi="Times New Roman" w:eastAsia="宋体"/>
                <w:color w:val="000000"/>
                <w:sz w:val="24"/>
                <w:szCs w:val="24"/>
              </w:rPr>
              <w:t>机关、文号及时间</w:t>
            </w:r>
          </w:p>
        </w:tc>
        <w:tc>
          <w:tcPr>
            <w:tcW w:w="613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2780" w:type="dxa"/>
            <w:vAlign w:val="center"/>
          </w:tcPr>
          <w:p>
            <w:pPr>
              <w:ind w:left="120" w:leftChars="57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szCs w:val="24"/>
              </w:rPr>
              <w:t>水土保持方案变更批</w:t>
            </w:r>
            <w:r>
              <w:rPr>
                <w:rFonts w:hint="eastAsia" w:ascii="Times New Roman" w:hAnsi="Times New Roman" w:eastAsia="宋体"/>
                <w:color w:val="000000"/>
                <w:sz w:val="24"/>
                <w:szCs w:val="24"/>
              </w:rPr>
              <w:t>复</w:t>
            </w:r>
            <w:r>
              <w:rPr>
                <w:rFonts w:ascii="Times New Roman" w:hAnsi="Times New Roman" w:eastAsia="宋体"/>
                <w:color w:val="000000"/>
                <w:sz w:val="24"/>
                <w:szCs w:val="24"/>
              </w:rPr>
              <w:t>机关、文号及时间</w:t>
            </w:r>
          </w:p>
        </w:tc>
        <w:tc>
          <w:tcPr>
            <w:tcW w:w="613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2780" w:type="dxa"/>
            <w:vAlign w:val="center"/>
          </w:tcPr>
          <w:p>
            <w:pPr>
              <w:ind w:left="120" w:leftChars="57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szCs w:val="24"/>
              </w:rPr>
              <w:t>水土保持初步设计批</w:t>
            </w:r>
            <w:r>
              <w:rPr>
                <w:rFonts w:hint="eastAsia" w:ascii="Times New Roman" w:hAnsi="Times New Roman" w:eastAsia="宋体"/>
                <w:color w:val="000000"/>
                <w:sz w:val="24"/>
                <w:szCs w:val="24"/>
              </w:rPr>
              <w:t>复</w:t>
            </w:r>
            <w:r>
              <w:rPr>
                <w:rFonts w:ascii="Times New Roman" w:hAnsi="Times New Roman" w:eastAsia="宋体"/>
                <w:color w:val="000000"/>
                <w:sz w:val="24"/>
                <w:szCs w:val="24"/>
              </w:rPr>
              <w:t>机关、文号及时间</w:t>
            </w:r>
          </w:p>
        </w:tc>
        <w:tc>
          <w:tcPr>
            <w:tcW w:w="613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2780" w:type="dxa"/>
            <w:vAlign w:val="center"/>
          </w:tcPr>
          <w:p>
            <w:pPr>
              <w:ind w:left="120" w:leftChars="57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szCs w:val="24"/>
              </w:rPr>
              <w:t>项目建设起止时间</w:t>
            </w:r>
          </w:p>
        </w:tc>
        <w:tc>
          <w:tcPr>
            <w:tcW w:w="6135" w:type="dxa"/>
            <w:gridSpan w:val="3"/>
            <w:vAlign w:val="center"/>
          </w:tcPr>
          <w:p>
            <w:pPr>
              <w:ind w:left="120" w:leftChars="57" w:right="120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exact"/>
          <w:jc w:val="center"/>
        </w:trPr>
        <w:tc>
          <w:tcPr>
            <w:tcW w:w="2780" w:type="dxa"/>
            <w:vAlign w:val="center"/>
          </w:tcPr>
          <w:p>
            <w:pPr>
              <w:ind w:left="120" w:leftChars="57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szCs w:val="24"/>
              </w:rPr>
              <w:t>水土保持方案编制单位</w:t>
            </w:r>
          </w:p>
        </w:tc>
        <w:tc>
          <w:tcPr>
            <w:tcW w:w="6135" w:type="dxa"/>
            <w:gridSpan w:val="3"/>
            <w:vAlign w:val="center"/>
          </w:tcPr>
          <w:p>
            <w:pPr>
              <w:ind w:left="120" w:leftChars="57" w:right="120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exact"/>
          <w:jc w:val="center"/>
        </w:trPr>
        <w:tc>
          <w:tcPr>
            <w:tcW w:w="2780" w:type="dxa"/>
            <w:vAlign w:val="center"/>
          </w:tcPr>
          <w:p>
            <w:pPr>
              <w:ind w:left="120" w:leftChars="57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szCs w:val="24"/>
              </w:rPr>
              <w:t>水土保持初步设计单位</w:t>
            </w:r>
          </w:p>
        </w:tc>
        <w:tc>
          <w:tcPr>
            <w:tcW w:w="6135" w:type="dxa"/>
            <w:gridSpan w:val="3"/>
            <w:vAlign w:val="center"/>
          </w:tcPr>
          <w:p>
            <w:pPr>
              <w:ind w:left="120" w:leftChars="57" w:right="120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exact"/>
          <w:jc w:val="center"/>
        </w:trPr>
        <w:tc>
          <w:tcPr>
            <w:tcW w:w="2780" w:type="dxa"/>
            <w:vAlign w:val="center"/>
          </w:tcPr>
          <w:p>
            <w:pPr>
              <w:ind w:left="120" w:leftChars="57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szCs w:val="24"/>
              </w:rPr>
              <w:t>水土保持监测单位</w:t>
            </w:r>
          </w:p>
        </w:tc>
        <w:tc>
          <w:tcPr>
            <w:tcW w:w="6135" w:type="dxa"/>
            <w:gridSpan w:val="3"/>
            <w:vAlign w:val="center"/>
          </w:tcPr>
          <w:p>
            <w:pPr>
              <w:ind w:left="120" w:leftChars="57" w:right="120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exact"/>
          <w:jc w:val="center"/>
        </w:trPr>
        <w:tc>
          <w:tcPr>
            <w:tcW w:w="2780" w:type="dxa"/>
            <w:vAlign w:val="center"/>
          </w:tcPr>
          <w:p>
            <w:pPr>
              <w:ind w:left="120" w:leftChars="57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szCs w:val="24"/>
              </w:rPr>
              <w:t>水土保持施工单位</w:t>
            </w:r>
          </w:p>
        </w:tc>
        <w:tc>
          <w:tcPr>
            <w:tcW w:w="6135" w:type="dxa"/>
            <w:gridSpan w:val="3"/>
            <w:vAlign w:val="center"/>
          </w:tcPr>
          <w:p>
            <w:pPr>
              <w:ind w:left="120" w:leftChars="57" w:right="120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exact"/>
          <w:jc w:val="center"/>
        </w:trPr>
        <w:tc>
          <w:tcPr>
            <w:tcW w:w="2780" w:type="dxa"/>
            <w:vAlign w:val="center"/>
          </w:tcPr>
          <w:p>
            <w:pPr>
              <w:ind w:left="120" w:leftChars="57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szCs w:val="24"/>
              </w:rPr>
              <w:t>水土保持监理单位</w:t>
            </w:r>
          </w:p>
        </w:tc>
        <w:tc>
          <w:tcPr>
            <w:tcW w:w="6135" w:type="dxa"/>
            <w:gridSpan w:val="3"/>
            <w:vAlign w:val="center"/>
          </w:tcPr>
          <w:p>
            <w:pPr>
              <w:ind w:left="120" w:leftChars="57" w:right="120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exact"/>
          <w:jc w:val="center"/>
        </w:trPr>
        <w:tc>
          <w:tcPr>
            <w:tcW w:w="2780" w:type="dxa"/>
            <w:vAlign w:val="center"/>
          </w:tcPr>
          <w:p>
            <w:pPr>
              <w:ind w:left="120" w:leftChars="57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szCs w:val="24"/>
              </w:rPr>
              <w:t>水土保持设施验收</w:t>
            </w:r>
          </w:p>
          <w:p>
            <w:pPr>
              <w:ind w:left="120" w:leftChars="57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szCs w:val="24"/>
              </w:rPr>
              <w:t>报告</w:t>
            </w:r>
            <w:r>
              <w:rPr>
                <w:rFonts w:ascii="Times New Roman" w:hAnsi="Times New Roman" w:eastAsia="宋体"/>
                <w:color w:val="000000"/>
                <w:sz w:val="24"/>
                <w:szCs w:val="24"/>
              </w:rPr>
              <w:t>编制单位</w:t>
            </w:r>
          </w:p>
        </w:tc>
        <w:tc>
          <w:tcPr>
            <w:tcW w:w="6135" w:type="dxa"/>
            <w:gridSpan w:val="3"/>
            <w:vAlign w:val="center"/>
          </w:tcPr>
          <w:p>
            <w:pPr>
              <w:ind w:left="120" w:right="120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</w:tbl>
    <w:p>
      <w:pPr>
        <w:ind w:firstLine="615"/>
        <w:rPr>
          <w:rFonts w:ascii="Times New Roman" w:hAnsi="Times New Roman" w:eastAsia="黑体"/>
          <w:sz w:val="30"/>
          <w:szCs w:val="30"/>
        </w:rPr>
      </w:pPr>
    </w:p>
    <w:p>
      <w:pPr>
        <w:ind w:firstLine="600" w:firstLineChars="200"/>
        <w:rPr>
          <w:rFonts w:ascii="Times New Roman" w:hAnsi="Times New Roman"/>
        </w:rPr>
      </w:pPr>
      <w:r>
        <w:rPr>
          <w:rFonts w:ascii="Times New Roman" w:hAnsi="Times New Roman" w:eastAsia="黑体"/>
          <w:sz w:val="30"/>
          <w:szCs w:val="30"/>
        </w:rPr>
        <w:t>二、验收意见</w:t>
      </w:r>
    </w:p>
    <w:tbl>
      <w:tblPr>
        <w:tblStyle w:val="3"/>
        <w:tblW w:w="88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4" w:hRule="atLeast"/>
          <w:jc w:val="center"/>
        </w:trPr>
        <w:tc>
          <w:tcPr>
            <w:tcW w:w="8838" w:type="dxa"/>
          </w:tcPr>
          <w:p>
            <w:pPr>
              <w:spacing w:line="580" w:lineRule="exact"/>
              <w:ind w:firstLine="600" w:firstLineChars="200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验收意见提纲：</w:t>
            </w:r>
          </w:p>
          <w:p>
            <w:pPr>
              <w:spacing w:line="580" w:lineRule="exact"/>
              <w:ind w:firstLine="600" w:firstLineChars="200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介绍验收会议基本情况，包括主持单位、时间、地点、参加人员和验收组等。</w:t>
            </w:r>
          </w:p>
          <w:p>
            <w:pPr>
              <w:spacing w:line="580" w:lineRule="exact"/>
              <w:ind w:firstLine="600" w:firstLineChars="200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介绍验收会议工作情况。</w:t>
            </w:r>
          </w:p>
          <w:p>
            <w:pPr>
              <w:spacing w:line="580" w:lineRule="exact"/>
              <w:ind w:firstLine="555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（一）项目概况</w:t>
            </w:r>
          </w:p>
          <w:p>
            <w:pPr>
              <w:spacing w:line="580" w:lineRule="exact"/>
              <w:ind w:firstLine="555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说明项目建设地点、主要技术指标、建设内容和开完工情况。</w:t>
            </w:r>
          </w:p>
          <w:p>
            <w:pPr>
              <w:spacing w:line="580" w:lineRule="exact"/>
              <w:ind w:firstLine="600" w:firstLineChars="200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（二）水土保持方案批复情况（含变更）</w:t>
            </w:r>
          </w:p>
          <w:p>
            <w:pPr>
              <w:spacing w:line="580" w:lineRule="exact"/>
              <w:ind w:firstLine="600" w:firstLineChars="200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说明水土保持方案批复时间、文号和主要内容等。</w:t>
            </w:r>
          </w:p>
          <w:p>
            <w:pPr>
              <w:spacing w:line="580" w:lineRule="exact"/>
              <w:ind w:firstLine="600" w:firstLineChars="200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（三）水土保持初步设计或施工图设计情况</w:t>
            </w:r>
          </w:p>
          <w:p>
            <w:pPr>
              <w:spacing w:line="580" w:lineRule="exact"/>
              <w:ind w:firstLine="600" w:firstLineChars="200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说明水土保持初步设计（水土保持专章或水土保持部分）的批复时间、机关和文号等，说明水土保持施工图设计审核、审查情况。</w:t>
            </w:r>
          </w:p>
          <w:p>
            <w:pPr>
              <w:spacing w:line="580" w:lineRule="exact"/>
              <w:ind w:firstLine="600" w:firstLineChars="200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30"/>
                <w:szCs w:val="30"/>
              </w:rPr>
              <w:t>（四）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>水土保持监测情况</w:t>
            </w:r>
          </w:p>
          <w:p>
            <w:pPr>
              <w:spacing w:line="580" w:lineRule="exact"/>
              <w:ind w:firstLine="600" w:firstLineChars="200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说明水土保持监测工作开展情况和监测报告主要结论。</w:t>
            </w:r>
          </w:p>
          <w:p>
            <w:pPr>
              <w:spacing w:line="580" w:lineRule="exact"/>
              <w:ind w:firstLine="600" w:firstLineChars="200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（五）验收报告编制情况和主要结论</w:t>
            </w:r>
          </w:p>
          <w:p>
            <w:pPr>
              <w:spacing w:line="580" w:lineRule="exact"/>
              <w:ind w:firstLine="600" w:firstLineChars="200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说明水土保持设施验收报告编制情况和验收报告主要结论。</w:t>
            </w:r>
          </w:p>
          <w:p>
            <w:pPr>
              <w:spacing w:line="580" w:lineRule="exact"/>
              <w:ind w:firstLine="600" w:firstLineChars="200"/>
              <w:rPr>
                <w:rFonts w:ascii="Times New Roman" w:hAnsi="Times New Roman" w:eastAsia="黑体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（六）验收结论</w:t>
            </w:r>
          </w:p>
          <w:p>
            <w:pPr>
              <w:spacing w:line="580" w:lineRule="exact"/>
              <w:ind w:firstLine="600" w:firstLineChars="200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kern w:val="0"/>
                <w:sz w:val="30"/>
                <w:szCs w:val="30"/>
              </w:rPr>
              <w:t>说明该项目实施过程中是否落实了水土保持方案及批复文件要求，是否完成了水土流失预防和治理任务，水土流失防治指标是否达到水土保持方案确定的目标值，是否符合水土保持设施验收的条件，是否同意该项目水土保持设施通过验收。</w:t>
            </w:r>
          </w:p>
          <w:p>
            <w:pPr>
              <w:spacing w:line="580" w:lineRule="exact"/>
              <w:ind w:firstLine="600" w:firstLineChars="200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（七）后续管护要求</w:t>
            </w:r>
          </w:p>
          <w:p>
            <w:pPr>
              <w:spacing w:line="580" w:lineRule="exact"/>
              <w:ind w:firstLine="600" w:firstLineChars="200"/>
              <w:rPr>
                <w:rFonts w:ascii="Times New Roman" w:hAnsi="Times New Roman" w:eastAsia="黑体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提出水土保持设施后续管护要求。</w:t>
            </w:r>
          </w:p>
        </w:tc>
      </w:tr>
    </w:tbl>
    <w:p>
      <w:pPr>
        <w:ind w:firstLine="600" w:firstLineChars="200"/>
        <w:outlineLvl w:val="0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br w:type="page"/>
      </w:r>
      <w:r>
        <w:rPr>
          <w:rFonts w:ascii="Times New Roman" w:hAnsi="Times New Roman" w:eastAsia="黑体"/>
          <w:sz w:val="30"/>
          <w:szCs w:val="30"/>
        </w:rPr>
        <w:t>三、验收组成员签字表</w:t>
      </w:r>
    </w:p>
    <w:tbl>
      <w:tblPr>
        <w:tblStyle w:val="3"/>
        <w:tblW w:w="104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6" w:type="dxa"/>
          <w:bottom w:w="0" w:type="dxa"/>
          <w:right w:w="6" w:type="dxa"/>
        </w:tblCellMar>
      </w:tblPr>
      <w:tblGrid>
        <w:gridCol w:w="1075"/>
        <w:gridCol w:w="1401"/>
        <w:gridCol w:w="3696"/>
        <w:gridCol w:w="1728"/>
        <w:gridCol w:w="1584"/>
        <w:gridCol w:w="1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943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sz w:val="28"/>
                <w:szCs w:val="28"/>
              </w:rPr>
              <w:t>分工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sz w:val="28"/>
                <w:szCs w:val="28"/>
              </w:rPr>
              <w:t>姓名</w:t>
            </w:r>
          </w:p>
        </w:tc>
        <w:tc>
          <w:tcPr>
            <w:tcW w:w="3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bCs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sz w:val="28"/>
                <w:szCs w:val="28"/>
              </w:rPr>
              <w:t>单  位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sz w:val="28"/>
                <w:szCs w:val="28"/>
              </w:rPr>
              <w:t>职务/职称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sz w:val="28"/>
                <w:szCs w:val="28"/>
              </w:rPr>
              <w:t>签字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943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组  长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0" w:leftChars="57" w:right="120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建设单位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943" w:hRule="atLeast"/>
          <w:jc w:val="center"/>
        </w:trPr>
        <w:tc>
          <w:tcPr>
            <w:tcW w:w="10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成</w:t>
            </w:r>
          </w:p>
          <w:p>
            <w:pPr>
              <w:ind w:left="113" w:right="113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ind w:left="113" w:right="113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ind w:left="113" w:right="113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ind w:left="113" w:right="113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员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0" w:leftChars="57" w:right="120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验收报告编制单位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943" w:hRule="atLeast"/>
          <w:jc w:val="center"/>
        </w:trPr>
        <w:tc>
          <w:tcPr>
            <w:tcW w:w="1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75"/>
              </w:tabs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…</w:t>
            </w:r>
          </w:p>
        </w:tc>
        <w:tc>
          <w:tcPr>
            <w:tcW w:w="3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24"/>
              </w:rPr>
              <w:t>…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75"/>
              </w:tabs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…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75"/>
              </w:tabs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…</w:t>
            </w:r>
          </w:p>
        </w:tc>
        <w:tc>
          <w:tcPr>
            <w:tcW w:w="10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943" w:hRule="atLeast"/>
          <w:jc w:val="center"/>
        </w:trPr>
        <w:tc>
          <w:tcPr>
            <w:tcW w:w="1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0" w:leftChars="57" w:right="120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监测单位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943" w:hRule="atLeast"/>
          <w:jc w:val="center"/>
        </w:trPr>
        <w:tc>
          <w:tcPr>
            <w:tcW w:w="1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75"/>
              </w:tabs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…</w:t>
            </w:r>
          </w:p>
        </w:tc>
        <w:tc>
          <w:tcPr>
            <w:tcW w:w="3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24"/>
              </w:rPr>
              <w:t>…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75"/>
              </w:tabs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…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75"/>
              </w:tabs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…</w:t>
            </w:r>
          </w:p>
        </w:tc>
        <w:tc>
          <w:tcPr>
            <w:tcW w:w="10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943" w:hRule="atLeast"/>
          <w:jc w:val="center"/>
        </w:trPr>
        <w:tc>
          <w:tcPr>
            <w:tcW w:w="1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0" w:leftChars="57" w:right="120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监理单位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943" w:hRule="atLeast"/>
          <w:jc w:val="center"/>
        </w:trPr>
        <w:tc>
          <w:tcPr>
            <w:tcW w:w="1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75"/>
              </w:tabs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…</w:t>
            </w:r>
          </w:p>
        </w:tc>
        <w:tc>
          <w:tcPr>
            <w:tcW w:w="3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24"/>
              </w:rPr>
              <w:t>…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75"/>
              </w:tabs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…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75"/>
              </w:tabs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…</w:t>
            </w:r>
          </w:p>
        </w:tc>
        <w:tc>
          <w:tcPr>
            <w:tcW w:w="10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943" w:hRule="atLeast"/>
          <w:jc w:val="center"/>
        </w:trPr>
        <w:tc>
          <w:tcPr>
            <w:tcW w:w="1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0" w:leftChars="57" w:right="1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水土保持方案编制单位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943" w:hRule="atLeast"/>
          <w:jc w:val="center"/>
        </w:trPr>
        <w:tc>
          <w:tcPr>
            <w:tcW w:w="1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75"/>
              </w:tabs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…</w:t>
            </w:r>
          </w:p>
        </w:tc>
        <w:tc>
          <w:tcPr>
            <w:tcW w:w="3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24"/>
              </w:rPr>
              <w:t>…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75"/>
              </w:tabs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…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75"/>
              </w:tabs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…</w:t>
            </w:r>
          </w:p>
        </w:tc>
        <w:tc>
          <w:tcPr>
            <w:tcW w:w="10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943" w:hRule="atLeast"/>
          <w:jc w:val="center"/>
        </w:trPr>
        <w:tc>
          <w:tcPr>
            <w:tcW w:w="1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0" w:leftChars="57" w:right="1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施工单位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943" w:hRule="atLeast"/>
          <w:jc w:val="center"/>
        </w:trPr>
        <w:tc>
          <w:tcPr>
            <w:tcW w:w="1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75"/>
              </w:tabs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…</w:t>
            </w:r>
          </w:p>
        </w:tc>
        <w:tc>
          <w:tcPr>
            <w:tcW w:w="3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24"/>
              </w:rPr>
              <w:t>…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75"/>
              </w:tabs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…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75"/>
              </w:tabs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…</w:t>
            </w:r>
          </w:p>
        </w:tc>
        <w:tc>
          <w:tcPr>
            <w:tcW w:w="10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943" w:hRule="atLeast"/>
          <w:jc w:val="center"/>
        </w:trPr>
        <w:tc>
          <w:tcPr>
            <w:tcW w:w="1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75"/>
              </w:tabs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…</w:t>
            </w:r>
          </w:p>
        </w:tc>
        <w:tc>
          <w:tcPr>
            <w:tcW w:w="3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24"/>
              </w:rPr>
              <w:t>…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75"/>
              </w:tabs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…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75"/>
              </w:tabs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…</w:t>
            </w:r>
          </w:p>
        </w:tc>
        <w:tc>
          <w:tcPr>
            <w:tcW w:w="10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…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5460FA"/>
    <w:rsid w:val="0D464030"/>
    <w:rsid w:val="102B616A"/>
    <w:rsid w:val="6E5460FA"/>
    <w:rsid w:val="70F60C3C"/>
    <w:rsid w:val="75E6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kern w:val="2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69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2020-07-14T01:34:00Z</dcterms:created>
  <dc:creator>刘正斌</dc:creator>
  <cp:lastModifiedBy>郑凤</cp:lastModifiedBy>
  <dcterms:modified xsi:type="dcterms:W3CDTF">2020-07-28T08:23:54Z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